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E76C" w14:textId="7D43075B" w:rsidR="000E3C15" w:rsidRPr="00744B24" w:rsidRDefault="0025609D" w:rsidP="000E3C15">
      <w:pPr>
        <w:rPr>
          <w:rFonts w:ascii="Times New Roman" w:hAnsi="Times New Roman" w:cs="Times New Roman"/>
          <w:b/>
          <w:bCs/>
          <w:sz w:val="24"/>
          <w:szCs w:val="24"/>
          <w:lang w:val="en-US"/>
        </w:rPr>
      </w:pP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230CE30E" wp14:editId="1E33C26A">
                <wp:simplePos x="0" y="0"/>
                <wp:positionH relativeFrom="column">
                  <wp:posOffset>4863465</wp:posOffset>
                </wp:positionH>
                <wp:positionV relativeFrom="paragraph">
                  <wp:posOffset>-1365250</wp:posOffset>
                </wp:positionV>
                <wp:extent cx="1402080" cy="952500"/>
                <wp:effectExtent l="0" t="0" r="0" b="0"/>
                <wp:wrapNone/>
                <wp:docPr id="73837919" name="Caixa de Texto 11"/>
                <wp:cNvGraphicFramePr/>
                <a:graphic xmlns:a="http://schemas.openxmlformats.org/drawingml/2006/main">
                  <a:graphicData uri="http://schemas.microsoft.com/office/word/2010/wordprocessingShape">
                    <wps:wsp>
                      <wps:cNvSpPr txBox="1"/>
                      <wps:spPr>
                        <a:xfrm>
                          <a:off x="0" y="0"/>
                          <a:ext cx="1402080" cy="952500"/>
                        </a:xfrm>
                        <a:prstGeom prst="rect">
                          <a:avLst/>
                        </a:prstGeom>
                        <a:noFill/>
                        <a:ln w="6350">
                          <a:noFill/>
                        </a:ln>
                      </wps:spPr>
                      <wps:txbx>
                        <w:txbxContent>
                          <w:p w14:paraId="081DD5E0" w14:textId="4BA9A8FD" w:rsidR="0025609D" w:rsidRPr="0025609D" w:rsidRDefault="0025609D">
                            <w:pPr>
                              <w:rPr>
                                <w:rFonts w:ascii="Times New Roman" w:hAnsi="Times New Roman" w:cs="Times New Roman"/>
                                <w:color w:val="FFFFFF" w:themeColor="background1"/>
                                <w:sz w:val="88"/>
                                <w:szCs w:val="88"/>
                              </w:rPr>
                            </w:pPr>
                            <w:r w:rsidRPr="0025609D">
                              <w:rPr>
                                <w:rFonts w:ascii="Times New Roman" w:hAnsi="Times New Roman" w:cs="Times New Roman"/>
                                <w:color w:val="FFFFFF" w:themeColor="background1"/>
                                <w:sz w:val="88"/>
                                <w:szCs w:val="88"/>
                              </w:rPr>
                              <w:t>2026</w:t>
                            </w:r>
                          </w:p>
                          <w:p w14:paraId="0676D226" w14:textId="77777777" w:rsidR="0025609D" w:rsidRDefault="00256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0CE30E" id="_x0000_t202" coordsize="21600,21600" o:spt="202" path="m,l,21600r21600,l21600,xe">
                <v:stroke joinstyle="miter"/>
                <v:path gradientshapeok="t" o:connecttype="rect"/>
              </v:shapetype>
              <v:shape id="Caixa de Texto 11" o:spid="_x0000_s1026" type="#_x0000_t202" style="position:absolute;margin-left:382.95pt;margin-top:-107.5pt;width:110.4pt;height: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" filled="f" stroked="f" strokeweight=".5pt">
                <v:textbox>
                  <w:txbxContent>
                    <w:p w14:paraId="081DD5E0" w14:textId="4BA9A8FD" w:rsidR="0025609D" w:rsidRPr="0025609D" w:rsidRDefault="0025609D">
                      <w:pPr>
                        <w:rPr>
                          <w:rFonts w:ascii="Times New Roman" w:hAnsi="Times New Roman" w:cs="Times New Roman"/>
                          <w:color w:val="FFFFFF" w:themeColor="background1"/>
                          <w:sz w:val="88"/>
                          <w:szCs w:val="88"/>
                        </w:rPr>
                      </w:pPr>
                      <w:r w:rsidRPr="0025609D">
                        <w:rPr>
                          <w:rFonts w:ascii="Times New Roman" w:hAnsi="Times New Roman" w:cs="Times New Roman"/>
                          <w:color w:val="FFFFFF" w:themeColor="background1"/>
                          <w:sz w:val="88"/>
                          <w:szCs w:val="88"/>
                        </w:rPr>
                        <w:t>2026</w:t>
                      </w:r>
                    </w:p>
                    <w:p w14:paraId="0676D226" w14:textId="77777777" w:rsidR="0025609D" w:rsidRDefault="0025609D"/>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2947ACEF" wp14:editId="0F7E34A2">
                <wp:simplePos x="0" y="0"/>
                <wp:positionH relativeFrom="column">
                  <wp:posOffset>1274445</wp:posOffset>
                </wp:positionH>
                <wp:positionV relativeFrom="paragraph">
                  <wp:posOffset>-1228090</wp:posOffset>
                </wp:positionV>
                <wp:extent cx="3573780" cy="1021080"/>
                <wp:effectExtent l="0" t="0" r="0" b="7620"/>
                <wp:wrapNone/>
                <wp:docPr id="44252105" name="Caixa de Texto 12"/>
                <wp:cNvGraphicFramePr/>
                <a:graphic xmlns:a="http://schemas.openxmlformats.org/drawingml/2006/main">
                  <a:graphicData uri="http://schemas.microsoft.com/office/word/2010/wordprocessingShape">
                    <wps:wsp>
                      <wps:cNvSpPr txBox="1"/>
                      <wps:spPr>
                        <a:xfrm>
                          <a:off x="0" y="0"/>
                          <a:ext cx="3573780" cy="1021080"/>
                        </a:xfrm>
                        <a:prstGeom prst="rect">
                          <a:avLst/>
                        </a:prstGeom>
                        <a:noFill/>
                        <a:ln w="6350">
                          <a:noFill/>
                        </a:ln>
                      </wps:spPr>
                      <wps:txbx>
                        <w:txbxContent>
                          <w:p w14:paraId="305D7856" w14:textId="0910E4BB" w:rsidR="0025609D" w:rsidRPr="00744B24" w:rsidRDefault="0025609D" w:rsidP="0025609D">
                            <w:pPr>
                              <w:jc w:val="center"/>
                              <w:rPr>
                                <w:rFonts w:ascii="Times New Roman" w:hAnsi="Times New Roman" w:cs="Times New Roman"/>
                                <w:color w:val="FFFFFF" w:themeColor="background1"/>
                                <w:sz w:val="28"/>
                                <w:szCs w:val="28"/>
                                <w:lang w:val="en-US"/>
                              </w:rPr>
                            </w:pPr>
                            <w:r w:rsidRPr="00744B24">
                              <w:rPr>
                                <w:rFonts w:ascii="Times New Roman" w:hAnsi="Times New Roman" w:cs="Times New Roman"/>
                                <w:color w:val="FFFFFF" w:themeColor="background1"/>
                                <w:sz w:val="28"/>
                                <w:szCs w:val="28"/>
                                <w:lang w:val="en-US"/>
                              </w:rPr>
                              <w:t>VII INTERNATIONAL SYMPOSIUM ON FORAGE QUALITY AND CONSERVATION</w:t>
                            </w:r>
                          </w:p>
                          <w:p w14:paraId="0E99DDAA" w14:textId="77777777" w:rsidR="0025609D" w:rsidRPr="00744B24" w:rsidRDefault="0025609D">
                            <w:pPr>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7ACEF" id="Caixa de Texto 12" o:spid="_x0000_s1027" type="#_x0000_t202" style="position:absolute;margin-left:100.35pt;margin-top:-96.7pt;width:281.4pt;height:80.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c/GQ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" filled="f" stroked="f" strokeweight=".5pt">
                <v:textbox>
                  <w:txbxContent>
                    <w:p w14:paraId="305D7856" w14:textId="0910E4BB" w:rsidR="0025609D" w:rsidRPr="00744B24" w:rsidRDefault="0025609D" w:rsidP="0025609D">
                      <w:pPr>
                        <w:jc w:val="center"/>
                        <w:rPr>
                          <w:rFonts w:ascii="Times New Roman" w:hAnsi="Times New Roman" w:cs="Times New Roman"/>
                          <w:color w:val="FFFFFF" w:themeColor="background1"/>
                          <w:sz w:val="28"/>
                          <w:szCs w:val="28"/>
                          <w:lang w:val="en-US"/>
                        </w:rPr>
                      </w:pPr>
                      <w:r w:rsidRPr="00744B24">
                        <w:rPr>
                          <w:rFonts w:ascii="Times New Roman" w:hAnsi="Times New Roman" w:cs="Times New Roman"/>
                          <w:color w:val="FFFFFF" w:themeColor="background1"/>
                          <w:sz w:val="28"/>
                          <w:szCs w:val="28"/>
                          <w:lang w:val="en-US"/>
                        </w:rPr>
                        <w:t>VII INTERNATIONAL SYMPOSIUM ON FORAGE QUALITY AND CONSERVATION</w:t>
                      </w:r>
                    </w:p>
                    <w:p w14:paraId="0E99DDAA" w14:textId="77777777" w:rsidR="0025609D" w:rsidRPr="00744B24" w:rsidRDefault="0025609D">
                      <w:pPr>
                        <w:rPr>
                          <w:color w:val="FFFFFF" w:themeColor="background1"/>
                          <w:lang w:val="en-US"/>
                        </w:rPr>
                      </w:pPr>
                    </w:p>
                  </w:txbxContent>
                </v:textbox>
              </v:shape>
            </w:pict>
          </mc:Fallback>
        </mc:AlternateContent>
      </w:r>
      <w:r w:rsidR="00236B05">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776BBAA5" wp14:editId="0DD0B2F0">
                <wp:simplePos x="0" y="0"/>
                <wp:positionH relativeFrom="page">
                  <wp:align>right</wp:align>
                </wp:positionH>
                <wp:positionV relativeFrom="paragraph">
                  <wp:posOffset>-1731010</wp:posOffset>
                </wp:positionV>
                <wp:extent cx="5318760" cy="1363980"/>
                <wp:effectExtent l="0" t="0" r="0" b="7620"/>
                <wp:wrapNone/>
                <wp:docPr id="1259250332" name="Retângulo 4"/>
                <wp:cNvGraphicFramePr/>
                <a:graphic xmlns:a="http://schemas.openxmlformats.org/drawingml/2006/main">
                  <a:graphicData uri="http://schemas.microsoft.com/office/word/2010/wordprocessingShape">
                    <wps:wsp>
                      <wps:cNvSpPr/>
                      <wps:spPr>
                        <a:xfrm>
                          <a:off x="0" y="0"/>
                          <a:ext cx="5318760" cy="1363980"/>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B964E1" w14:textId="3DE30C7A" w:rsidR="0025609D" w:rsidRDefault="0025609D" w:rsidP="0025609D">
                            <w:r>
                              <w:rPr>
                                <w:rFonts w:ascii="Times New Roman" w:hAnsi="Times New Roman" w:cs="Times New Roman"/>
                                <w:sz w:val="28"/>
                                <w:szCs w:val="28"/>
                              </w:rPr>
                              <w:t xml:space="preserve">  </w:t>
                            </w:r>
                          </w:p>
                          <w:p w14:paraId="4F9207B4" w14:textId="55BD0C72" w:rsidR="005F62F7" w:rsidRDefault="005F62F7" w:rsidP="002560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BBAA5" id="Retângulo 4" o:spid="_x0000_s1028" style="position:absolute;margin-left:367.6pt;margin-top:-136.3pt;width:418.8pt;height:107.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" fillcolor="#3a7c22 [2409]" stroked="f" strokeweight="1pt">
                <v:textbox>
                  <w:txbxContent>
                    <w:p w14:paraId="7DB964E1" w14:textId="3DE30C7A" w:rsidR="0025609D" w:rsidRDefault="0025609D" w:rsidP="0025609D">
                      <w:r>
                        <w:rPr>
                          <w:rFonts w:ascii="Times New Roman" w:hAnsi="Times New Roman" w:cs="Times New Roman"/>
                          <w:sz w:val="28"/>
                          <w:szCs w:val="28"/>
                        </w:rPr>
                        <w:t xml:space="preserve">  </w:t>
                      </w:r>
                    </w:p>
                    <w:p w14:paraId="4F9207B4" w14:textId="55BD0C72" w:rsidR="005F62F7" w:rsidRDefault="005F62F7" w:rsidP="0025609D"/>
                  </w:txbxContent>
                </v:textbox>
                <w10:wrap anchorx="page"/>
              </v:rect>
            </w:pict>
          </mc:Fallback>
        </mc:AlternateContent>
      </w:r>
      <w:r w:rsidR="00236B05">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50E68D03" wp14:editId="3BA3C0BF">
                <wp:simplePos x="0" y="0"/>
                <wp:positionH relativeFrom="column">
                  <wp:posOffset>565785</wp:posOffset>
                </wp:positionH>
                <wp:positionV relativeFrom="paragraph">
                  <wp:posOffset>-1947545</wp:posOffset>
                </wp:positionV>
                <wp:extent cx="45085" cy="1588135"/>
                <wp:effectExtent l="0" t="0" r="0" b="0"/>
                <wp:wrapNone/>
                <wp:docPr id="370261456" name="Retângulo 9"/>
                <wp:cNvGraphicFramePr/>
                <a:graphic xmlns:a="http://schemas.openxmlformats.org/drawingml/2006/main">
                  <a:graphicData uri="http://schemas.microsoft.com/office/word/2010/wordprocessingShape">
                    <wps:wsp>
                      <wps:cNvSpPr/>
                      <wps:spPr>
                        <a:xfrm>
                          <a:off x="0" y="0"/>
                          <a:ext cx="45085" cy="1588135"/>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B3BF" id="Retângulo 9" o:spid="_x0000_s1026" style="position:absolute;margin-left:44.55pt;margin-top:-153.35pt;width:3.55pt;height:1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" fillcolor="#3a7c22 [2409]" stroked="f" strokeweight="1pt"/>
            </w:pict>
          </mc:Fallback>
        </mc:AlternateContent>
      </w:r>
      <w:r w:rsidR="00236B05">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5A68CB53" wp14:editId="7F355250">
                <wp:simplePos x="0" y="0"/>
                <wp:positionH relativeFrom="column">
                  <wp:posOffset>885825</wp:posOffset>
                </wp:positionH>
                <wp:positionV relativeFrom="paragraph">
                  <wp:posOffset>-1946910</wp:posOffset>
                </wp:positionV>
                <wp:extent cx="190500" cy="1579880"/>
                <wp:effectExtent l="0" t="0" r="0" b="1270"/>
                <wp:wrapNone/>
                <wp:docPr id="31730768" name="Retângulo 7"/>
                <wp:cNvGraphicFramePr/>
                <a:graphic xmlns:a="http://schemas.openxmlformats.org/drawingml/2006/main">
                  <a:graphicData uri="http://schemas.microsoft.com/office/word/2010/wordprocessingShape">
                    <wps:wsp>
                      <wps:cNvSpPr/>
                      <wps:spPr>
                        <a:xfrm>
                          <a:off x="0" y="0"/>
                          <a:ext cx="190500" cy="1579880"/>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C63C" id="Retângulo 7" o:spid="_x0000_s1026" style="position:absolute;margin-left:69.75pt;margin-top:-153.3pt;width:15pt;height:1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" fillcolor="#3a7c22 [2409]" stroked="f" strokeweight="1pt"/>
            </w:pict>
          </mc:Fallback>
        </mc:AlternateContent>
      </w:r>
      <w:r w:rsidR="00236B05">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FE1ACA1" wp14:editId="444845DD">
                <wp:simplePos x="0" y="0"/>
                <wp:positionH relativeFrom="column">
                  <wp:posOffset>695325</wp:posOffset>
                </wp:positionH>
                <wp:positionV relativeFrom="paragraph">
                  <wp:posOffset>-1947545</wp:posOffset>
                </wp:positionV>
                <wp:extent cx="106680" cy="1588135"/>
                <wp:effectExtent l="0" t="0" r="7620" b="0"/>
                <wp:wrapNone/>
                <wp:docPr id="1529643800" name="Retângulo 8"/>
                <wp:cNvGraphicFramePr/>
                <a:graphic xmlns:a="http://schemas.openxmlformats.org/drawingml/2006/main">
                  <a:graphicData uri="http://schemas.microsoft.com/office/word/2010/wordprocessingShape">
                    <wps:wsp>
                      <wps:cNvSpPr/>
                      <wps:spPr>
                        <a:xfrm>
                          <a:off x="0" y="0"/>
                          <a:ext cx="106680" cy="1588135"/>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41474" id="Retângulo 8" o:spid="_x0000_s1026" style="position:absolute;margin-left:54.75pt;margin-top:-153.35pt;width:8.4pt;height:1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" fillcolor="#3a7c22 [2409]" stroked="f" strokeweight="1pt"/>
            </w:pict>
          </mc:Fallback>
        </mc:AlternateContent>
      </w:r>
      <w:r w:rsidR="000E3C15" w:rsidRPr="00744B24">
        <w:rPr>
          <w:rFonts w:ascii="Times New Roman" w:hAnsi="Times New Roman" w:cs="Times New Roman"/>
          <w:b/>
          <w:bCs/>
          <w:sz w:val="24"/>
          <w:szCs w:val="24"/>
          <w:lang w:val="en-US"/>
        </w:rPr>
        <w:t>ISFQC – Instructions for Abstract Submission</w:t>
      </w:r>
    </w:p>
    <w:p w14:paraId="793ACE6A" w14:textId="73722076" w:rsidR="00744B24" w:rsidRPr="00744B24" w:rsidRDefault="00744B24" w:rsidP="00744B24">
      <w:pPr>
        <w:rPr>
          <w:rFonts w:ascii="Times New Roman" w:hAnsi="Times New Roman" w:cs="Times New Roman"/>
          <w:sz w:val="24"/>
          <w:szCs w:val="24"/>
        </w:rPr>
      </w:pPr>
    </w:p>
    <w:p w14:paraId="5DD22419"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Call for Abstracts – VII ISFQC 2026</w:t>
      </w:r>
    </w:p>
    <w:p w14:paraId="61BFABA5"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The International Symposium on Forage Quality and Conservation (VII ISFQC 2026) invites researchers, professionals, and students to submit abstracts for poster presentations. All accepted abstracts will be published in the official ISFQC Proceedings (Annals).</w:t>
      </w:r>
    </w:p>
    <w:p w14:paraId="1128CD9C"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Submissions are welcome in the following thematic areas, including but not limited to forage production and management; silage and haymaking; fermentation processes and additives; forage conservation technologies; forage quality and nutritive value; ruminant nutrition and feeding strategies; sustainable livestock systems; and precision livestock and forage systems.</w:t>
      </w:r>
    </w:p>
    <w:p w14:paraId="65648607"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Abstract Submission Deadline: May 13, 2026</w:t>
      </w:r>
    </w:p>
    <w:p w14:paraId="5C76A8C3"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Submissions will be accepted exclusively through the online submission system available on this website. Abstracts sent by e-mail or other means will not be considered.</w:t>
      </w:r>
    </w:p>
    <w:p w14:paraId="4F352219"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General Guidelines</w:t>
      </w:r>
    </w:p>
    <w:p w14:paraId="2E45E8AB" w14:textId="77777777" w:rsidR="00744B24" w:rsidRPr="00744B24" w:rsidRDefault="00744B24" w:rsidP="00744B24">
      <w:pPr>
        <w:numPr>
          <w:ilvl w:val="0"/>
          <w:numId w:val="15"/>
        </w:numPr>
        <w:rPr>
          <w:rFonts w:ascii="Times New Roman" w:hAnsi="Times New Roman" w:cs="Times New Roman"/>
          <w:sz w:val="24"/>
          <w:szCs w:val="24"/>
          <w:lang w:val="en-US"/>
        </w:rPr>
      </w:pPr>
      <w:r w:rsidRPr="00744B24">
        <w:rPr>
          <w:rFonts w:ascii="Times New Roman" w:hAnsi="Times New Roman" w:cs="Times New Roman"/>
          <w:sz w:val="24"/>
          <w:szCs w:val="24"/>
          <w:lang w:val="en-US"/>
        </w:rPr>
        <w:t>Abstracts must be written in English</w:t>
      </w:r>
    </w:p>
    <w:p w14:paraId="355E6249" w14:textId="77777777" w:rsidR="00744B24" w:rsidRPr="00744B24" w:rsidRDefault="00744B24" w:rsidP="00744B24">
      <w:pPr>
        <w:numPr>
          <w:ilvl w:val="0"/>
          <w:numId w:val="15"/>
        </w:numPr>
        <w:rPr>
          <w:rFonts w:ascii="Times New Roman" w:hAnsi="Times New Roman" w:cs="Times New Roman"/>
          <w:sz w:val="24"/>
          <w:szCs w:val="24"/>
          <w:lang w:val="en-US"/>
        </w:rPr>
      </w:pPr>
      <w:r w:rsidRPr="00744B24">
        <w:rPr>
          <w:rFonts w:ascii="Times New Roman" w:hAnsi="Times New Roman" w:cs="Times New Roman"/>
          <w:sz w:val="24"/>
          <w:szCs w:val="24"/>
          <w:lang w:val="en-US"/>
        </w:rPr>
        <w:t>Each registered participant may submit up to two abstracts as presenting author</w:t>
      </w:r>
    </w:p>
    <w:p w14:paraId="2B1C5288" w14:textId="77777777" w:rsidR="00744B24" w:rsidRPr="00744B24" w:rsidRDefault="00744B24" w:rsidP="00744B24">
      <w:pPr>
        <w:numPr>
          <w:ilvl w:val="0"/>
          <w:numId w:val="15"/>
        </w:numPr>
        <w:rPr>
          <w:rFonts w:ascii="Times New Roman" w:hAnsi="Times New Roman" w:cs="Times New Roman"/>
          <w:sz w:val="24"/>
          <w:szCs w:val="24"/>
          <w:lang w:val="en-US"/>
        </w:rPr>
      </w:pPr>
      <w:r w:rsidRPr="00744B24">
        <w:rPr>
          <w:rFonts w:ascii="Times New Roman" w:hAnsi="Times New Roman" w:cs="Times New Roman"/>
          <w:sz w:val="24"/>
          <w:szCs w:val="24"/>
          <w:lang w:val="en-US"/>
        </w:rPr>
        <w:t>One author must be designated as the presenting author, who must be registered for ISFQC 2026</w:t>
      </w:r>
    </w:p>
    <w:p w14:paraId="515E4557" w14:textId="77777777" w:rsidR="00744B24" w:rsidRPr="00744B24" w:rsidRDefault="00744B24" w:rsidP="00744B24">
      <w:pPr>
        <w:numPr>
          <w:ilvl w:val="0"/>
          <w:numId w:val="15"/>
        </w:numPr>
        <w:rPr>
          <w:rFonts w:ascii="Times New Roman" w:hAnsi="Times New Roman" w:cs="Times New Roman"/>
          <w:sz w:val="24"/>
          <w:szCs w:val="24"/>
          <w:lang w:val="en-US"/>
        </w:rPr>
      </w:pPr>
      <w:r w:rsidRPr="00744B24">
        <w:rPr>
          <w:rFonts w:ascii="Times New Roman" w:hAnsi="Times New Roman" w:cs="Times New Roman"/>
          <w:sz w:val="24"/>
          <w:szCs w:val="24"/>
          <w:lang w:val="en-US"/>
        </w:rPr>
        <w:t>Only original works are accepted (scientific research, applied research, extension studies, or case studies)</w:t>
      </w:r>
    </w:p>
    <w:p w14:paraId="4323BFF7" w14:textId="77777777" w:rsidR="00744B24" w:rsidRPr="00744B24" w:rsidRDefault="00744B24" w:rsidP="00744B24">
      <w:pPr>
        <w:numPr>
          <w:ilvl w:val="0"/>
          <w:numId w:val="15"/>
        </w:numPr>
        <w:rPr>
          <w:rFonts w:ascii="Times New Roman" w:hAnsi="Times New Roman" w:cs="Times New Roman"/>
          <w:sz w:val="24"/>
          <w:szCs w:val="24"/>
          <w:lang w:val="en-US"/>
        </w:rPr>
      </w:pPr>
      <w:r w:rsidRPr="00744B24">
        <w:rPr>
          <w:rFonts w:ascii="Times New Roman" w:hAnsi="Times New Roman" w:cs="Times New Roman"/>
          <w:sz w:val="24"/>
          <w:szCs w:val="24"/>
          <w:lang w:val="en-US"/>
        </w:rPr>
        <w:t>Literature reviews will not be accepted</w:t>
      </w:r>
    </w:p>
    <w:p w14:paraId="4D8836FA"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Abstract And Banner Structures</w:t>
      </w:r>
    </w:p>
    <w:p w14:paraId="7DB20343"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Abstracts must follow the structured format below and respect character limits:</w:t>
      </w:r>
    </w:p>
    <w:p w14:paraId="36767493"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t>Title (max. 20 words)</w:t>
      </w:r>
    </w:p>
    <w:p w14:paraId="644BEA08"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t>Introduction</w:t>
      </w:r>
    </w:p>
    <w:p w14:paraId="6BD7C876"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t>Materials and Methods</w:t>
      </w:r>
    </w:p>
    <w:p w14:paraId="363D5F8C"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t>Results and Discussion</w:t>
      </w:r>
    </w:p>
    <w:p w14:paraId="3EB2C870"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t>Acknowledgements</w:t>
      </w:r>
    </w:p>
    <w:p w14:paraId="49FAFA18"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lastRenderedPageBreak/>
        <w:t>Keywords (exactly 3)</w:t>
      </w:r>
    </w:p>
    <w:p w14:paraId="4A375622" w14:textId="77777777" w:rsidR="00744B24" w:rsidRPr="00744B24" w:rsidRDefault="00744B24" w:rsidP="00744B24">
      <w:pPr>
        <w:numPr>
          <w:ilvl w:val="0"/>
          <w:numId w:val="16"/>
        </w:numPr>
        <w:rPr>
          <w:rFonts w:ascii="Times New Roman" w:hAnsi="Times New Roman" w:cs="Times New Roman"/>
          <w:sz w:val="24"/>
          <w:szCs w:val="24"/>
          <w:lang w:val="en-US"/>
        </w:rPr>
      </w:pPr>
      <w:r w:rsidRPr="00744B24">
        <w:rPr>
          <w:rFonts w:ascii="Times New Roman" w:hAnsi="Times New Roman" w:cs="Times New Roman"/>
          <w:sz w:val="24"/>
          <w:szCs w:val="24"/>
          <w:lang w:val="en-US"/>
        </w:rPr>
        <w:t>References (maximum 6)</w:t>
      </w:r>
    </w:p>
    <w:p w14:paraId="47F04339" w14:textId="77777777" w:rsidR="00744B24" w:rsidRPr="00744B24" w:rsidRDefault="00744B24" w:rsidP="00744B24">
      <w:pPr>
        <w:rPr>
          <w:rFonts w:ascii="Times New Roman" w:hAnsi="Times New Roman" w:cs="Times New Roman"/>
          <w:sz w:val="24"/>
          <w:szCs w:val="24"/>
          <w:lang w:val="en-US"/>
        </w:rPr>
      </w:pPr>
    </w:p>
    <w:p w14:paraId="674FB89F"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Banners must follow the structured format below and respect character limits:</w:t>
      </w:r>
    </w:p>
    <w:p w14:paraId="786AA092"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Dimensions (Recommended)</w:t>
      </w:r>
    </w:p>
    <w:p w14:paraId="2D9F0810"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Desktop (Primary)</w:t>
      </w:r>
    </w:p>
    <w:p w14:paraId="49050D94" w14:textId="77777777" w:rsidR="00744B24" w:rsidRPr="00744B24" w:rsidRDefault="00744B24" w:rsidP="00744B24">
      <w:pPr>
        <w:numPr>
          <w:ilvl w:val="0"/>
          <w:numId w:val="17"/>
        </w:numPr>
        <w:rPr>
          <w:rFonts w:ascii="Times New Roman" w:hAnsi="Times New Roman" w:cs="Times New Roman"/>
          <w:sz w:val="24"/>
          <w:szCs w:val="24"/>
          <w:lang w:val="en-US"/>
        </w:rPr>
      </w:pPr>
      <w:r w:rsidRPr="00744B24">
        <w:rPr>
          <w:rFonts w:ascii="Times New Roman" w:hAnsi="Times New Roman" w:cs="Times New Roman"/>
          <w:sz w:val="24"/>
          <w:szCs w:val="24"/>
          <w:lang w:val="en-US"/>
        </w:rPr>
        <w:t>Width: 1920 px</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61E6B058" w14:textId="77777777" w:rsidR="00744B24" w:rsidRPr="00744B24" w:rsidRDefault="00744B24" w:rsidP="00744B24">
      <w:pPr>
        <w:numPr>
          <w:ilvl w:val="0"/>
          <w:numId w:val="17"/>
        </w:numPr>
        <w:rPr>
          <w:rFonts w:ascii="Times New Roman" w:hAnsi="Times New Roman" w:cs="Times New Roman"/>
          <w:sz w:val="24"/>
          <w:szCs w:val="24"/>
          <w:lang w:val="en-US"/>
        </w:rPr>
      </w:pPr>
      <w:r w:rsidRPr="00744B24">
        <w:rPr>
          <w:rFonts w:ascii="Times New Roman" w:hAnsi="Times New Roman" w:cs="Times New Roman"/>
          <w:sz w:val="24"/>
          <w:szCs w:val="24"/>
          <w:lang w:val="en-US"/>
        </w:rPr>
        <w:t>Height: 600–700 px</w:t>
      </w:r>
      <w:r w:rsidRPr="00744B24">
        <w:rPr>
          <w:rFonts w:ascii="Times New Roman" w:hAnsi="Times New Roman" w:cs="Times New Roman"/>
          <w:sz w:val="24"/>
          <w:szCs w:val="24"/>
          <w:lang w:val="en-US"/>
        </w:rPr>
        <w:br/>
        <w:t xml:space="preserve"> Ideal ratio: 16:5</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6A08080B"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Tablet</w:t>
      </w:r>
    </w:p>
    <w:p w14:paraId="5129734C" w14:textId="77777777" w:rsidR="00744B24" w:rsidRPr="00744B24" w:rsidRDefault="00744B24" w:rsidP="00744B24">
      <w:pPr>
        <w:numPr>
          <w:ilvl w:val="0"/>
          <w:numId w:val="18"/>
        </w:numPr>
        <w:rPr>
          <w:rFonts w:ascii="Times New Roman" w:hAnsi="Times New Roman" w:cs="Times New Roman"/>
          <w:sz w:val="24"/>
          <w:szCs w:val="24"/>
          <w:lang w:val="en-US"/>
        </w:rPr>
      </w:pPr>
      <w:r w:rsidRPr="00744B24">
        <w:rPr>
          <w:rFonts w:ascii="Times New Roman" w:hAnsi="Times New Roman" w:cs="Times New Roman"/>
          <w:sz w:val="24"/>
          <w:szCs w:val="24"/>
          <w:lang w:val="en-US"/>
        </w:rPr>
        <w:t>Width: 1024 px</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3E391AA1" w14:textId="77777777" w:rsidR="00744B24" w:rsidRPr="00744B24" w:rsidRDefault="00744B24" w:rsidP="00744B24">
      <w:pPr>
        <w:numPr>
          <w:ilvl w:val="0"/>
          <w:numId w:val="18"/>
        </w:numPr>
        <w:rPr>
          <w:rFonts w:ascii="Times New Roman" w:hAnsi="Times New Roman" w:cs="Times New Roman"/>
          <w:sz w:val="24"/>
          <w:szCs w:val="24"/>
          <w:lang w:val="en-US"/>
        </w:rPr>
      </w:pPr>
      <w:r w:rsidRPr="00744B24">
        <w:rPr>
          <w:rFonts w:ascii="Times New Roman" w:hAnsi="Times New Roman" w:cs="Times New Roman"/>
          <w:sz w:val="24"/>
          <w:szCs w:val="24"/>
          <w:lang w:val="en-US"/>
        </w:rPr>
        <w:t>Height: 500 px</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2FBF5B2C"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Mobile</w:t>
      </w:r>
    </w:p>
    <w:p w14:paraId="5B1961CD" w14:textId="77777777" w:rsidR="00744B24" w:rsidRPr="00744B24" w:rsidRDefault="00744B24" w:rsidP="00744B24">
      <w:pPr>
        <w:numPr>
          <w:ilvl w:val="0"/>
          <w:numId w:val="19"/>
        </w:numPr>
        <w:rPr>
          <w:rFonts w:ascii="Times New Roman" w:hAnsi="Times New Roman" w:cs="Times New Roman"/>
          <w:sz w:val="24"/>
          <w:szCs w:val="24"/>
          <w:lang w:val="en-US"/>
        </w:rPr>
      </w:pPr>
      <w:r w:rsidRPr="00744B24">
        <w:rPr>
          <w:rFonts w:ascii="Times New Roman" w:hAnsi="Times New Roman" w:cs="Times New Roman"/>
          <w:sz w:val="24"/>
          <w:szCs w:val="24"/>
          <w:lang w:val="en-US"/>
        </w:rPr>
        <w:t>Width: 375–430 px</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77C9E5DD" w14:textId="77777777" w:rsidR="00744B24" w:rsidRPr="00744B24" w:rsidRDefault="00744B24" w:rsidP="00744B24">
      <w:pPr>
        <w:numPr>
          <w:ilvl w:val="0"/>
          <w:numId w:val="19"/>
        </w:numPr>
        <w:rPr>
          <w:rFonts w:ascii="Times New Roman" w:hAnsi="Times New Roman" w:cs="Times New Roman"/>
          <w:sz w:val="24"/>
          <w:szCs w:val="24"/>
          <w:lang w:val="en-US"/>
        </w:rPr>
      </w:pPr>
      <w:r w:rsidRPr="00744B24">
        <w:rPr>
          <w:rFonts w:ascii="Times New Roman" w:hAnsi="Times New Roman" w:cs="Times New Roman"/>
          <w:sz w:val="24"/>
          <w:szCs w:val="24"/>
          <w:lang w:val="en-US"/>
        </w:rPr>
        <w:t>Height: 600–700 px</w:t>
      </w:r>
      <w:r w:rsidRPr="00744B24">
        <w:rPr>
          <w:rFonts w:ascii="Times New Roman" w:hAnsi="Times New Roman" w:cs="Times New Roman"/>
          <w:sz w:val="24"/>
          <w:szCs w:val="24"/>
          <w:lang w:val="en-US"/>
        </w:rPr>
        <w:br/>
        <w:t xml:space="preserve"> Vertical layout (text stacked)</w:t>
      </w:r>
    </w:p>
    <w:p w14:paraId="17843ACF"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Internal Layout Structure</w:t>
      </w:r>
    </w:p>
    <w:p w14:paraId="46D0E3DA"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Left / Center Area (60–65%)</w:t>
      </w:r>
    </w:p>
    <w:p w14:paraId="56C1F511"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Content block</w:t>
      </w:r>
    </w:p>
    <w:p w14:paraId="69E362F7" w14:textId="77777777" w:rsidR="00744B24" w:rsidRPr="00744B24" w:rsidRDefault="00744B24" w:rsidP="00744B24">
      <w:pPr>
        <w:numPr>
          <w:ilvl w:val="0"/>
          <w:numId w:val="20"/>
        </w:numPr>
        <w:rPr>
          <w:rFonts w:ascii="Times New Roman" w:hAnsi="Times New Roman" w:cs="Times New Roman"/>
          <w:sz w:val="24"/>
          <w:szCs w:val="24"/>
          <w:lang w:val="en-US"/>
        </w:rPr>
      </w:pPr>
      <w:r w:rsidRPr="00744B24">
        <w:rPr>
          <w:rFonts w:ascii="Times New Roman" w:hAnsi="Times New Roman" w:cs="Times New Roman"/>
          <w:sz w:val="24"/>
          <w:szCs w:val="24"/>
          <w:lang w:val="en-US"/>
        </w:rPr>
        <w:t>Event name / Event logo</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53589D1C" w14:textId="77777777" w:rsidR="00744B24" w:rsidRPr="00744B24" w:rsidRDefault="00744B24" w:rsidP="00744B24">
      <w:pPr>
        <w:numPr>
          <w:ilvl w:val="0"/>
          <w:numId w:val="20"/>
        </w:numPr>
        <w:rPr>
          <w:rFonts w:ascii="Times New Roman" w:hAnsi="Times New Roman" w:cs="Times New Roman"/>
          <w:sz w:val="24"/>
          <w:szCs w:val="24"/>
          <w:lang w:val="en-US"/>
        </w:rPr>
      </w:pPr>
      <w:r w:rsidRPr="00744B24">
        <w:rPr>
          <w:rFonts w:ascii="Times New Roman" w:hAnsi="Times New Roman" w:cs="Times New Roman"/>
          <w:sz w:val="24"/>
          <w:szCs w:val="24"/>
          <w:lang w:val="en-US"/>
        </w:rPr>
        <w:lastRenderedPageBreak/>
        <w:t>Headline (Call for Abstracts)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09900CEC" w14:textId="77777777" w:rsidR="00744B24" w:rsidRPr="00744B24" w:rsidRDefault="00744B24" w:rsidP="00744B24">
      <w:pPr>
        <w:numPr>
          <w:ilvl w:val="0"/>
          <w:numId w:val="20"/>
        </w:numPr>
        <w:rPr>
          <w:rFonts w:ascii="Times New Roman" w:hAnsi="Times New Roman" w:cs="Times New Roman"/>
          <w:sz w:val="24"/>
          <w:szCs w:val="24"/>
          <w:lang w:val="en-US"/>
        </w:rPr>
      </w:pPr>
      <w:r w:rsidRPr="00744B24">
        <w:rPr>
          <w:rFonts w:ascii="Times New Roman" w:hAnsi="Times New Roman" w:cs="Times New Roman"/>
          <w:sz w:val="24"/>
          <w:szCs w:val="24"/>
          <w:lang w:val="en-US"/>
        </w:rPr>
        <w:t>Short description (1–2 lines)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764C73BA" w14:textId="77777777" w:rsidR="00744B24" w:rsidRPr="00744B24" w:rsidRDefault="00744B24" w:rsidP="00744B24">
      <w:pPr>
        <w:numPr>
          <w:ilvl w:val="0"/>
          <w:numId w:val="20"/>
        </w:numPr>
        <w:rPr>
          <w:rFonts w:ascii="Times New Roman" w:hAnsi="Times New Roman" w:cs="Times New Roman"/>
          <w:sz w:val="24"/>
          <w:szCs w:val="24"/>
          <w:lang w:val="en-US"/>
        </w:rPr>
      </w:pPr>
      <w:r w:rsidRPr="00744B24">
        <w:rPr>
          <w:rFonts w:ascii="Times New Roman" w:hAnsi="Times New Roman" w:cs="Times New Roman"/>
          <w:sz w:val="24"/>
          <w:szCs w:val="24"/>
          <w:lang w:val="en-US"/>
        </w:rPr>
        <w:t>Key information (icons or small boxes)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6E009709" w14:textId="77777777" w:rsidR="00744B24" w:rsidRPr="00744B24" w:rsidRDefault="00744B24" w:rsidP="00744B24">
      <w:pPr>
        <w:numPr>
          <w:ilvl w:val="0"/>
          <w:numId w:val="20"/>
        </w:numPr>
        <w:rPr>
          <w:rFonts w:ascii="Times New Roman" w:hAnsi="Times New Roman" w:cs="Times New Roman"/>
          <w:sz w:val="24"/>
          <w:szCs w:val="24"/>
          <w:lang w:val="en-US"/>
        </w:rPr>
      </w:pPr>
      <w:r w:rsidRPr="00744B24">
        <w:rPr>
          <w:rFonts w:ascii="Times New Roman" w:hAnsi="Times New Roman" w:cs="Times New Roman"/>
          <w:sz w:val="24"/>
          <w:szCs w:val="24"/>
          <w:lang w:val="en-US"/>
        </w:rPr>
        <w:t>CTA buttons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27AF26D6"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Right Area (35–40%)</w:t>
      </w:r>
    </w:p>
    <w:p w14:paraId="0571AF3F"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Visual block</w:t>
      </w:r>
    </w:p>
    <w:p w14:paraId="755CACA5" w14:textId="77777777" w:rsidR="00744B24" w:rsidRPr="00744B24" w:rsidRDefault="00744B24" w:rsidP="00744B24">
      <w:pPr>
        <w:numPr>
          <w:ilvl w:val="0"/>
          <w:numId w:val="21"/>
        </w:numPr>
        <w:rPr>
          <w:rFonts w:ascii="Times New Roman" w:hAnsi="Times New Roman" w:cs="Times New Roman"/>
          <w:sz w:val="24"/>
          <w:szCs w:val="24"/>
          <w:lang w:val="en-US"/>
        </w:rPr>
      </w:pPr>
      <w:r w:rsidRPr="00744B24">
        <w:rPr>
          <w:rFonts w:ascii="Times New Roman" w:hAnsi="Times New Roman" w:cs="Times New Roman"/>
          <w:sz w:val="24"/>
          <w:szCs w:val="24"/>
          <w:lang w:val="en-US"/>
        </w:rPr>
        <w:t>Background image (forage, silage, livestock systems)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7F582EF2" w14:textId="77777777" w:rsidR="00744B24" w:rsidRPr="00744B24" w:rsidRDefault="00744B24" w:rsidP="00744B24">
      <w:pPr>
        <w:numPr>
          <w:ilvl w:val="0"/>
          <w:numId w:val="21"/>
        </w:numPr>
        <w:rPr>
          <w:rFonts w:ascii="Times New Roman" w:hAnsi="Times New Roman" w:cs="Times New Roman"/>
          <w:sz w:val="24"/>
          <w:szCs w:val="24"/>
          <w:lang w:val="en-US"/>
        </w:rPr>
      </w:pPr>
      <w:r w:rsidRPr="00744B24">
        <w:rPr>
          <w:rFonts w:ascii="Times New Roman" w:hAnsi="Times New Roman" w:cs="Times New Roman"/>
          <w:sz w:val="24"/>
          <w:szCs w:val="24"/>
          <w:lang w:val="en-US"/>
        </w:rPr>
        <w:t>Or abstract scientific illustration</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750E079A" w14:textId="77777777" w:rsidR="00744B24" w:rsidRPr="00744B24" w:rsidRDefault="00744B24" w:rsidP="00744B24">
      <w:pPr>
        <w:numPr>
          <w:ilvl w:val="0"/>
          <w:numId w:val="21"/>
        </w:numPr>
        <w:rPr>
          <w:rFonts w:ascii="Times New Roman" w:hAnsi="Times New Roman" w:cs="Times New Roman"/>
          <w:sz w:val="24"/>
          <w:szCs w:val="24"/>
          <w:lang w:val="en-US"/>
        </w:rPr>
      </w:pPr>
      <w:r w:rsidRPr="00744B24">
        <w:rPr>
          <w:rFonts w:ascii="Times New Roman" w:hAnsi="Times New Roman" w:cs="Times New Roman"/>
          <w:sz w:val="24"/>
          <w:szCs w:val="24"/>
          <w:lang w:val="en-US"/>
        </w:rPr>
        <w:t>Low contrast / dark overlay for readability</w:t>
      </w:r>
    </w:p>
    <w:p w14:paraId="36468B5E"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Grid System</w:t>
      </w:r>
    </w:p>
    <w:p w14:paraId="4B5D68B1" w14:textId="77777777" w:rsidR="00744B24" w:rsidRPr="00744B24" w:rsidRDefault="00744B24" w:rsidP="00744B24">
      <w:pPr>
        <w:numPr>
          <w:ilvl w:val="0"/>
          <w:numId w:val="22"/>
        </w:numPr>
        <w:rPr>
          <w:rFonts w:ascii="Times New Roman" w:hAnsi="Times New Roman" w:cs="Times New Roman"/>
          <w:sz w:val="24"/>
          <w:szCs w:val="24"/>
          <w:lang w:val="en-US"/>
        </w:rPr>
      </w:pPr>
      <w:r w:rsidRPr="00744B24">
        <w:rPr>
          <w:rFonts w:ascii="Times New Roman" w:hAnsi="Times New Roman" w:cs="Times New Roman"/>
          <w:sz w:val="24"/>
          <w:szCs w:val="24"/>
          <w:lang w:val="en-US"/>
        </w:rPr>
        <w:t>12-column grid</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59863C72" w14:textId="77777777" w:rsidR="00744B24" w:rsidRPr="00744B24" w:rsidRDefault="00744B24" w:rsidP="00744B24">
      <w:pPr>
        <w:numPr>
          <w:ilvl w:val="0"/>
          <w:numId w:val="22"/>
        </w:numPr>
        <w:rPr>
          <w:rFonts w:ascii="Times New Roman" w:hAnsi="Times New Roman" w:cs="Times New Roman"/>
          <w:sz w:val="24"/>
          <w:szCs w:val="24"/>
          <w:lang w:val="en-US"/>
        </w:rPr>
      </w:pPr>
      <w:r w:rsidRPr="00744B24">
        <w:rPr>
          <w:rFonts w:ascii="Times New Roman" w:hAnsi="Times New Roman" w:cs="Times New Roman"/>
          <w:sz w:val="24"/>
          <w:szCs w:val="24"/>
          <w:lang w:val="en-US"/>
        </w:rPr>
        <w:t>Content aligned to columns 2–8</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0DC9BBB5" w14:textId="77777777" w:rsidR="00744B24" w:rsidRPr="00744B24" w:rsidRDefault="00744B24" w:rsidP="00744B24">
      <w:pPr>
        <w:numPr>
          <w:ilvl w:val="0"/>
          <w:numId w:val="22"/>
        </w:numPr>
        <w:rPr>
          <w:rFonts w:ascii="Times New Roman" w:hAnsi="Times New Roman" w:cs="Times New Roman"/>
          <w:sz w:val="24"/>
          <w:szCs w:val="24"/>
          <w:lang w:val="en-US"/>
        </w:rPr>
      </w:pPr>
      <w:r w:rsidRPr="00744B24">
        <w:rPr>
          <w:rFonts w:ascii="Times New Roman" w:hAnsi="Times New Roman" w:cs="Times New Roman"/>
          <w:sz w:val="24"/>
          <w:szCs w:val="24"/>
          <w:lang w:val="en-US"/>
        </w:rPr>
        <w:t>Visual elements in columns 9–12</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0F32BD83" w14:textId="77777777" w:rsidR="00744B24" w:rsidRPr="00744B24" w:rsidRDefault="00744B24" w:rsidP="00744B24">
      <w:pPr>
        <w:numPr>
          <w:ilvl w:val="0"/>
          <w:numId w:val="22"/>
        </w:numPr>
        <w:rPr>
          <w:rFonts w:ascii="Times New Roman" w:hAnsi="Times New Roman" w:cs="Times New Roman"/>
          <w:sz w:val="24"/>
          <w:szCs w:val="24"/>
          <w:lang w:val="en-US"/>
        </w:rPr>
      </w:pPr>
      <w:r w:rsidRPr="00744B24">
        <w:rPr>
          <w:rFonts w:ascii="Times New Roman" w:hAnsi="Times New Roman" w:cs="Times New Roman"/>
          <w:sz w:val="24"/>
          <w:szCs w:val="24"/>
          <w:lang w:val="en-US"/>
        </w:rPr>
        <w:t>Minimum padding: 80 px (desktop) / 24 px (mobile)</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289D0B41"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Text Limits (Important)</w:t>
      </w:r>
    </w:p>
    <w:p w14:paraId="2BC58D16" w14:textId="77777777" w:rsidR="00744B24" w:rsidRPr="00744B24" w:rsidRDefault="00744B24" w:rsidP="00744B24">
      <w:pPr>
        <w:numPr>
          <w:ilvl w:val="0"/>
          <w:numId w:val="23"/>
        </w:numPr>
        <w:rPr>
          <w:rFonts w:ascii="Times New Roman" w:hAnsi="Times New Roman" w:cs="Times New Roman"/>
          <w:sz w:val="24"/>
          <w:szCs w:val="24"/>
          <w:lang w:val="en-US"/>
        </w:rPr>
      </w:pPr>
      <w:r w:rsidRPr="00744B24">
        <w:rPr>
          <w:rFonts w:ascii="Times New Roman" w:hAnsi="Times New Roman" w:cs="Times New Roman"/>
          <w:sz w:val="24"/>
          <w:szCs w:val="24"/>
          <w:lang w:val="en-US"/>
        </w:rPr>
        <w:lastRenderedPageBreak/>
        <w:t>Headline: max 6–8 words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54C261FA" w14:textId="77777777" w:rsidR="00744B24" w:rsidRPr="00744B24" w:rsidRDefault="00744B24" w:rsidP="00744B24">
      <w:pPr>
        <w:numPr>
          <w:ilvl w:val="0"/>
          <w:numId w:val="23"/>
        </w:numPr>
        <w:rPr>
          <w:rFonts w:ascii="Times New Roman" w:hAnsi="Times New Roman" w:cs="Times New Roman"/>
          <w:sz w:val="24"/>
          <w:szCs w:val="24"/>
          <w:lang w:val="en-US"/>
        </w:rPr>
      </w:pPr>
      <w:r w:rsidRPr="00744B24">
        <w:rPr>
          <w:rFonts w:ascii="Times New Roman" w:hAnsi="Times New Roman" w:cs="Times New Roman"/>
          <w:sz w:val="24"/>
          <w:szCs w:val="24"/>
          <w:lang w:val="en-US"/>
        </w:rPr>
        <w:t>Subtitle: max 2 lines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40359D9F" w14:textId="77777777" w:rsidR="00744B24" w:rsidRPr="00744B24" w:rsidRDefault="00744B24" w:rsidP="00744B24">
      <w:pPr>
        <w:numPr>
          <w:ilvl w:val="0"/>
          <w:numId w:val="23"/>
        </w:numPr>
        <w:rPr>
          <w:rFonts w:ascii="Times New Roman" w:hAnsi="Times New Roman" w:cs="Times New Roman"/>
          <w:sz w:val="24"/>
          <w:szCs w:val="24"/>
          <w:lang w:val="en-US"/>
        </w:rPr>
      </w:pPr>
      <w:r w:rsidRPr="00744B24">
        <w:rPr>
          <w:rFonts w:ascii="Times New Roman" w:hAnsi="Times New Roman" w:cs="Times New Roman"/>
          <w:sz w:val="24"/>
          <w:szCs w:val="24"/>
          <w:lang w:val="en-US"/>
        </w:rPr>
        <w:t>Key info: 3 items only</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r>
    </w:p>
    <w:p w14:paraId="63ECA285" w14:textId="77777777" w:rsidR="00744B24" w:rsidRPr="00744B24" w:rsidRDefault="00744B24" w:rsidP="00744B24">
      <w:pPr>
        <w:numPr>
          <w:ilvl w:val="0"/>
          <w:numId w:val="23"/>
        </w:numPr>
        <w:rPr>
          <w:rFonts w:ascii="Times New Roman" w:hAnsi="Times New Roman" w:cs="Times New Roman"/>
          <w:sz w:val="24"/>
          <w:szCs w:val="24"/>
          <w:lang w:val="en-US"/>
        </w:rPr>
      </w:pPr>
      <w:r w:rsidRPr="00744B24">
        <w:rPr>
          <w:rFonts w:ascii="Times New Roman" w:hAnsi="Times New Roman" w:cs="Times New Roman"/>
          <w:sz w:val="24"/>
          <w:szCs w:val="24"/>
          <w:lang w:val="en-US"/>
        </w:rPr>
        <w:t>Thematic areas: optional (link preferred)</w:t>
      </w:r>
    </w:p>
    <w:p w14:paraId="0823A648" w14:textId="77777777" w:rsidR="00744B24" w:rsidRPr="00744B24" w:rsidRDefault="00744B24" w:rsidP="00744B24">
      <w:pPr>
        <w:rPr>
          <w:rFonts w:ascii="Times New Roman" w:hAnsi="Times New Roman" w:cs="Times New Roman"/>
          <w:sz w:val="24"/>
          <w:szCs w:val="24"/>
          <w:lang w:val="en-US"/>
        </w:rPr>
      </w:pPr>
    </w:p>
    <w:p w14:paraId="5AAEC317"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Tables and Figures</w:t>
      </w:r>
    </w:p>
    <w:p w14:paraId="11EBE189" w14:textId="77777777" w:rsidR="00744B24" w:rsidRPr="00744B24" w:rsidRDefault="00744B24" w:rsidP="00744B24">
      <w:pPr>
        <w:numPr>
          <w:ilvl w:val="0"/>
          <w:numId w:val="24"/>
        </w:numPr>
        <w:rPr>
          <w:rFonts w:ascii="Times New Roman" w:hAnsi="Times New Roman" w:cs="Times New Roman"/>
          <w:sz w:val="24"/>
          <w:szCs w:val="24"/>
          <w:lang w:val="en-US"/>
        </w:rPr>
      </w:pPr>
      <w:r w:rsidRPr="00744B24">
        <w:rPr>
          <w:rFonts w:ascii="Times New Roman" w:hAnsi="Times New Roman" w:cs="Times New Roman"/>
          <w:sz w:val="24"/>
          <w:szCs w:val="24"/>
          <w:lang w:val="en-US"/>
        </w:rPr>
        <w:t>Up to two (2) tables and/or figures</w:t>
      </w:r>
    </w:p>
    <w:p w14:paraId="7E99B3C2" w14:textId="77777777" w:rsidR="00744B24" w:rsidRPr="00744B24" w:rsidRDefault="00744B24" w:rsidP="00744B24">
      <w:pPr>
        <w:numPr>
          <w:ilvl w:val="0"/>
          <w:numId w:val="24"/>
        </w:numPr>
        <w:rPr>
          <w:rFonts w:ascii="Times New Roman" w:hAnsi="Times New Roman" w:cs="Times New Roman"/>
          <w:sz w:val="24"/>
          <w:szCs w:val="24"/>
          <w:lang w:val="en-US"/>
        </w:rPr>
      </w:pPr>
      <w:r w:rsidRPr="00744B24">
        <w:rPr>
          <w:rFonts w:ascii="Times New Roman" w:hAnsi="Times New Roman" w:cs="Times New Roman"/>
          <w:sz w:val="24"/>
          <w:szCs w:val="24"/>
          <w:lang w:val="en-US"/>
        </w:rPr>
        <w:t>Figures must be submitted in grayscale (minimum 600 dpi)</w:t>
      </w:r>
    </w:p>
    <w:p w14:paraId="69921089"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Review Process</w:t>
      </w:r>
    </w:p>
    <w:p w14:paraId="239149BD" w14:textId="77777777"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All abstracts will be evaluated by the VII ISFQC Scientific Committee and may be:</w:t>
      </w:r>
    </w:p>
    <w:p w14:paraId="17C695B4" w14:textId="77777777" w:rsidR="00744B24" w:rsidRPr="00744B24" w:rsidRDefault="00744B24" w:rsidP="00744B24">
      <w:pPr>
        <w:numPr>
          <w:ilvl w:val="0"/>
          <w:numId w:val="25"/>
        </w:numPr>
        <w:rPr>
          <w:rFonts w:ascii="Times New Roman" w:hAnsi="Times New Roman" w:cs="Times New Roman"/>
          <w:sz w:val="24"/>
          <w:szCs w:val="24"/>
          <w:lang w:val="en-US"/>
        </w:rPr>
      </w:pPr>
      <w:r w:rsidRPr="00744B24">
        <w:rPr>
          <w:rFonts w:ascii="Times New Roman" w:hAnsi="Times New Roman" w:cs="Times New Roman"/>
          <w:sz w:val="24"/>
          <w:szCs w:val="24"/>
          <w:lang w:val="en-US"/>
        </w:rPr>
        <w:t>Accepted</w:t>
      </w:r>
    </w:p>
    <w:p w14:paraId="3869DD27" w14:textId="77777777" w:rsidR="00744B24" w:rsidRPr="00744B24" w:rsidRDefault="00744B24" w:rsidP="00744B24">
      <w:pPr>
        <w:numPr>
          <w:ilvl w:val="0"/>
          <w:numId w:val="25"/>
        </w:numPr>
        <w:rPr>
          <w:rFonts w:ascii="Times New Roman" w:hAnsi="Times New Roman" w:cs="Times New Roman"/>
          <w:sz w:val="24"/>
          <w:szCs w:val="24"/>
          <w:lang w:val="en-US"/>
        </w:rPr>
      </w:pPr>
      <w:r w:rsidRPr="00744B24">
        <w:rPr>
          <w:rFonts w:ascii="Times New Roman" w:hAnsi="Times New Roman" w:cs="Times New Roman"/>
          <w:sz w:val="24"/>
          <w:szCs w:val="24"/>
          <w:lang w:val="en-US"/>
        </w:rPr>
        <w:t>Accepted with minor revisions</w:t>
      </w:r>
    </w:p>
    <w:p w14:paraId="5055F4F0" w14:textId="77777777" w:rsidR="00744B24" w:rsidRPr="00744B24" w:rsidRDefault="00744B24" w:rsidP="00744B24">
      <w:pPr>
        <w:numPr>
          <w:ilvl w:val="0"/>
          <w:numId w:val="25"/>
        </w:numPr>
        <w:rPr>
          <w:rFonts w:ascii="Times New Roman" w:hAnsi="Times New Roman" w:cs="Times New Roman"/>
          <w:sz w:val="24"/>
          <w:szCs w:val="24"/>
          <w:lang w:val="en-US"/>
        </w:rPr>
      </w:pPr>
      <w:r w:rsidRPr="00744B24">
        <w:rPr>
          <w:rFonts w:ascii="Times New Roman" w:hAnsi="Times New Roman" w:cs="Times New Roman"/>
          <w:sz w:val="24"/>
          <w:szCs w:val="24"/>
          <w:lang w:val="en-US"/>
        </w:rPr>
        <w:t>Rejected</w:t>
      </w:r>
    </w:p>
    <w:p w14:paraId="0CA277E1" w14:textId="7AEC06F8" w:rsidR="00744B24" w:rsidRPr="00744B24" w:rsidRDefault="00744B24" w:rsidP="00744B24">
      <w:pPr>
        <w:rPr>
          <w:rFonts w:ascii="Times New Roman" w:hAnsi="Times New Roman" w:cs="Times New Roman"/>
          <w:sz w:val="24"/>
          <w:szCs w:val="24"/>
          <w:lang w:val="en-US"/>
        </w:rPr>
      </w:pPr>
      <w:r w:rsidRPr="00744B24">
        <w:rPr>
          <w:rFonts w:ascii="Times New Roman" w:hAnsi="Times New Roman" w:cs="Times New Roman"/>
          <w:sz w:val="24"/>
          <w:szCs w:val="24"/>
          <w:lang w:val="en-US"/>
        </w:rPr>
        <w:t>Authors will be notified after the review process.</w:t>
      </w:r>
      <w:r w:rsidRPr="00744B24">
        <w:rPr>
          <w:rFonts w:ascii="Times New Roman" w:hAnsi="Times New Roman" w:cs="Times New Roman"/>
          <w:sz w:val="24"/>
          <w:szCs w:val="24"/>
          <w:lang w:val="en-US"/>
        </w:rPr>
        <w:br/>
      </w:r>
      <w:r w:rsidRPr="00744B24">
        <w:rPr>
          <w:rFonts w:ascii="Times New Roman" w:hAnsi="Times New Roman" w:cs="Times New Roman"/>
          <w:sz w:val="24"/>
          <w:szCs w:val="24"/>
          <w:lang w:val="en-US"/>
        </w:rPr>
        <w:br/>
        <w:t xml:space="preserve">*Please contact us if you have any questions: </w:t>
      </w:r>
      <w:r w:rsidRPr="00744B24">
        <w:rPr>
          <w:rFonts w:ascii="Times New Roman" w:hAnsi="Times New Roman" w:cs="Times New Roman"/>
          <w:sz w:val="24"/>
          <w:szCs w:val="24"/>
          <w:lang w:val="en-US"/>
        </w:rPr>
        <w:br/>
        <w:t xml:space="preserve">email: </w:t>
      </w:r>
      <w:hyperlink r:id="rId7" w:history="1">
        <w:r w:rsidRPr="00744B24">
          <w:rPr>
            <w:rStyle w:val="Hyperlink"/>
            <w:rFonts w:ascii="Times New Roman" w:hAnsi="Times New Roman" w:cs="Times New Roman"/>
            <w:sz w:val="24"/>
            <w:szCs w:val="24"/>
            <w:lang w:val="en-US"/>
          </w:rPr>
          <w:t>ISFQC2026@gmail.com</w:t>
        </w:r>
        <w:r w:rsidRPr="00744B24">
          <w:rPr>
            <w:rStyle w:val="Hyperlink"/>
            <w:rFonts w:ascii="Times New Roman" w:hAnsi="Times New Roman" w:cs="Times New Roman"/>
            <w:sz w:val="24"/>
            <w:szCs w:val="24"/>
            <w:lang w:val="en-US"/>
          </w:rPr>
          <w:br/>
        </w:r>
      </w:hyperlink>
      <w:r w:rsidRPr="00744B24">
        <w:rPr>
          <w:rFonts w:ascii="Times New Roman" w:hAnsi="Times New Roman" w:cs="Times New Roman"/>
          <w:sz w:val="24"/>
          <w:szCs w:val="24"/>
          <w:lang w:val="en-US"/>
        </w:rPr>
        <w:t xml:space="preserve">whatsapp: </w:t>
      </w:r>
    </w:p>
    <w:p w14:paraId="45F9DEDE" w14:textId="756477AF" w:rsidR="00EE5F46" w:rsidRPr="00744B24" w:rsidRDefault="00EE5F46" w:rsidP="00744B24">
      <w:pPr>
        <w:rPr>
          <w:rFonts w:ascii="Times New Roman" w:hAnsi="Times New Roman" w:cs="Times New Roman"/>
          <w:sz w:val="24"/>
          <w:szCs w:val="24"/>
          <w:lang w:val="en-US"/>
        </w:rPr>
      </w:pPr>
    </w:p>
    <w:sectPr w:rsidR="00EE5F46" w:rsidRPr="00744B24" w:rsidSect="00E20390">
      <w:headerReference w:type="default" r:id="rId8"/>
      <w:pgSz w:w="11906" w:h="16838" w:code="9"/>
      <w:pgMar w:top="170" w:right="1701" w:bottom="1418"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BA43B" w14:textId="77777777" w:rsidR="00094D53" w:rsidRDefault="00094D53" w:rsidP="00E20390">
      <w:pPr>
        <w:spacing w:after="0" w:line="240" w:lineRule="auto"/>
      </w:pPr>
      <w:r>
        <w:separator/>
      </w:r>
    </w:p>
  </w:endnote>
  <w:endnote w:type="continuationSeparator" w:id="0">
    <w:p w14:paraId="6636E2A1" w14:textId="77777777" w:rsidR="00094D53" w:rsidRDefault="00094D53" w:rsidP="00E20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5DF07" w14:textId="77777777" w:rsidR="00094D53" w:rsidRDefault="00094D53" w:rsidP="00E20390">
      <w:pPr>
        <w:spacing w:after="0" w:line="240" w:lineRule="auto"/>
      </w:pPr>
      <w:r>
        <w:separator/>
      </w:r>
    </w:p>
  </w:footnote>
  <w:footnote w:type="continuationSeparator" w:id="0">
    <w:p w14:paraId="04020A49" w14:textId="77777777" w:rsidR="00094D53" w:rsidRDefault="00094D53" w:rsidP="00E20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2C1F" w14:textId="77777777" w:rsidR="003E5318" w:rsidRDefault="003E5318" w:rsidP="00236B05">
    <w:pPr>
      <w:pStyle w:val="Header"/>
    </w:pPr>
  </w:p>
  <w:p w14:paraId="6ED7691B" w14:textId="4D974084" w:rsidR="00E20390" w:rsidRDefault="003E5318" w:rsidP="00236B05">
    <w:pPr>
      <w:pStyle w:val="Header"/>
      <w:ind w:left="-1418"/>
    </w:pPr>
    <w:r>
      <w:rPr>
        <w:noProof/>
      </w:rPr>
      <w:drawing>
        <wp:inline distT="0" distB="0" distL="0" distR="0" wp14:anchorId="681DDF7D" wp14:editId="5C771022">
          <wp:extent cx="1219200" cy="1219200"/>
          <wp:effectExtent l="0" t="0" r="0" b="0"/>
          <wp:docPr id="114492278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22781" name="Imagem 1144922781"/>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1219200" cy="1219200"/>
                  </a:xfrm>
                  <a:prstGeom prst="rect">
                    <a:avLst/>
                  </a:prstGeom>
                </pic:spPr>
              </pic:pic>
            </a:graphicData>
          </a:graphic>
        </wp:inline>
      </w:drawing>
    </w:r>
    <w:r>
      <w:t xml:space="preserve">    </w:t>
    </w:r>
  </w:p>
  <w:p w14:paraId="6656EF14" w14:textId="77777777" w:rsidR="003E5318" w:rsidRDefault="003E5318" w:rsidP="003E5318">
    <w:pPr>
      <w:pStyle w:val="Header"/>
      <w:ind w:left="-1134"/>
    </w:pPr>
  </w:p>
  <w:p w14:paraId="486A8D22" w14:textId="3EFB5240" w:rsidR="003E5318" w:rsidRDefault="003E5318" w:rsidP="00E20390">
    <w:pPr>
      <w:pStyle w:val="Header"/>
      <w:ind w:left="-170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4F9"/>
    <w:multiLevelType w:val="multilevel"/>
    <w:tmpl w:val="010A4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B1644"/>
    <w:multiLevelType w:val="multilevel"/>
    <w:tmpl w:val="BF0A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96C4D"/>
    <w:multiLevelType w:val="multilevel"/>
    <w:tmpl w:val="1A906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427AE"/>
    <w:multiLevelType w:val="multilevel"/>
    <w:tmpl w:val="D472A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13FA2"/>
    <w:multiLevelType w:val="multilevel"/>
    <w:tmpl w:val="C004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B7514"/>
    <w:multiLevelType w:val="multilevel"/>
    <w:tmpl w:val="C7C6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B3421"/>
    <w:multiLevelType w:val="multilevel"/>
    <w:tmpl w:val="1EA4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63D93"/>
    <w:multiLevelType w:val="multilevel"/>
    <w:tmpl w:val="FE02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A04D30"/>
    <w:multiLevelType w:val="multilevel"/>
    <w:tmpl w:val="CD2C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004A2"/>
    <w:multiLevelType w:val="multilevel"/>
    <w:tmpl w:val="B4C4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0148E"/>
    <w:multiLevelType w:val="multilevel"/>
    <w:tmpl w:val="70EE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162C6"/>
    <w:multiLevelType w:val="multilevel"/>
    <w:tmpl w:val="3506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91DB3"/>
    <w:multiLevelType w:val="multilevel"/>
    <w:tmpl w:val="1720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C43CB"/>
    <w:multiLevelType w:val="multilevel"/>
    <w:tmpl w:val="156E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8399F"/>
    <w:multiLevelType w:val="multilevel"/>
    <w:tmpl w:val="ADEA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36706"/>
    <w:multiLevelType w:val="multilevel"/>
    <w:tmpl w:val="52D0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2377C"/>
    <w:multiLevelType w:val="multilevel"/>
    <w:tmpl w:val="8224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C1BEC"/>
    <w:multiLevelType w:val="multilevel"/>
    <w:tmpl w:val="A57A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51C45"/>
    <w:multiLevelType w:val="multilevel"/>
    <w:tmpl w:val="65B4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7322AF"/>
    <w:multiLevelType w:val="multilevel"/>
    <w:tmpl w:val="BB88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BB3E4C"/>
    <w:multiLevelType w:val="multilevel"/>
    <w:tmpl w:val="4812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184BBE"/>
    <w:multiLevelType w:val="multilevel"/>
    <w:tmpl w:val="1BEC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567B73"/>
    <w:multiLevelType w:val="multilevel"/>
    <w:tmpl w:val="6EDC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146D55"/>
    <w:multiLevelType w:val="multilevel"/>
    <w:tmpl w:val="3058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069A8"/>
    <w:multiLevelType w:val="multilevel"/>
    <w:tmpl w:val="3C76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545985">
    <w:abstractNumId w:val="0"/>
  </w:num>
  <w:num w:numId="2" w16cid:durableId="120878504">
    <w:abstractNumId w:val="11"/>
  </w:num>
  <w:num w:numId="3" w16cid:durableId="1693870822">
    <w:abstractNumId w:val="3"/>
  </w:num>
  <w:num w:numId="4" w16cid:durableId="669716947">
    <w:abstractNumId w:val="15"/>
  </w:num>
  <w:num w:numId="5" w16cid:durableId="558444940">
    <w:abstractNumId w:val="2"/>
  </w:num>
  <w:num w:numId="6" w16cid:durableId="227545668">
    <w:abstractNumId w:val="22"/>
  </w:num>
  <w:num w:numId="7" w16cid:durableId="504780821">
    <w:abstractNumId w:val="23"/>
  </w:num>
  <w:num w:numId="8" w16cid:durableId="781075003">
    <w:abstractNumId w:val="19"/>
  </w:num>
  <w:num w:numId="9" w16cid:durableId="759521810">
    <w:abstractNumId w:val="8"/>
  </w:num>
  <w:num w:numId="10" w16cid:durableId="1459104484">
    <w:abstractNumId w:val="9"/>
  </w:num>
  <w:num w:numId="11" w16cid:durableId="511838578">
    <w:abstractNumId w:val="5"/>
  </w:num>
  <w:num w:numId="12" w16cid:durableId="1257666464">
    <w:abstractNumId w:val="21"/>
  </w:num>
  <w:num w:numId="13" w16cid:durableId="1082947717">
    <w:abstractNumId w:val="1"/>
  </w:num>
  <w:num w:numId="14" w16cid:durableId="1088387025">
    <w:abstractNumId w:val="18"/>
  </w:num>
  <w:num w:numId="15" w16cid:durableId="663781218">
    <w:abstractNumId w:val="16"/>
  </w:num>
  <w:num w:numId="16" w16cid:durableId="1819878802">
    <w:abstractNumId w:val="12"/>
  </w:num>
  <w:num w:numId="17" w16cid:durableId="50814495">
    <w:abstractNumId w:val="7"/>
  </w:num>
  <w:num w:numId="18" w16cid:durableId="1067612151">
    <w:abstractNumId w:val="6"/>
  </w:num>
  <w:num w:numId="19" w16cid:durableId="24213080">
    <w:abstractNumId w:val="24"/>
  </w:num>
  <w:num w:numId="20" w16cid:durableId="1416245295">
    <w:abstractNumId w:val="20"/>
  </w:num>
  <w:num w:numId="21" w16cid:durableId="636643786">
    <w:abstractNumId w:val="17"/>
  </w:num>
  <w:num w:numId="22" w16cid:durableId="1207133842">
    <w:abstractNumId w:val="14"/>
  </w:num>
  <w:num w:numId="23" w16cid:durableId="1944335567">
    <w:abstractNumId w:val="13"/>
  </w:num>
  <w:num w:numId="24" w16cid:durableId="1667632375">
    <w:abstractNumId w:val="10"/>
  </w:num>
  <w:num w:numId="25" w16cid:durableId="21111219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C15"/>
    <w:rsid w:val="00094D53"/>
    <w:rsid w:val="000E3C15"/>
    <w:rsid w:val="00236B05"/>
    <w:rsid w:val="0025609D"/>
    <w:rsid w:val="003E5318"/>
    <w:rsid w:val="005F62F7"/>
    <w:rsid w:val="00744B24"/>
    <w:rsid w:val="00791CB3"/>
    <w:rsid w:val="007F5F9A"/>
    <w:rsid w:val="008F24EE"/>
    <w:rsid w:val="00984961"/>
    <w:rsid w:val="00D26AF2"/>
    <w:rsid w:val="00E20390"/>
    <w:rsid w:val="00EE5F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543CF"/>
  <w15:chartTrackingRefBased/>
  <w15:docId w15:val="{6A2739E6-F469-46AF-A50D-46FCF300A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C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3C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3C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3C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3C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3C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3C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3C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3C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C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3C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3C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3C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3C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3C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3C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3C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3C15"/>
    <w:rPr>
      <w:rFonts w:eastAsiaTheme="majorEastAsia" w:cstheme="majorBidi"/>
      <w:color w:val="272727" w:themeColor="text1" w:themeTint="D8"/>
    </w:rPr>
  </w:style>
  <w:style w:type="paragraph" w:styleId="Title">
    <w:name w:val="Title"/>
    <w:basedOn w:val="Normal"/>
    <w:next w:val="Normal"/>
    <w:link w:val="TitleChar"/>
    <w:uiPriority w:val="10"/>
    <w:qFormat/>
    <w:rsid w:val="000E3C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3C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3C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3C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3C15"/>
    <w:pPr>
      <w:spacing w:before="160"/>
      <w:jc w:val="center"/>
    </w:pPr>
    <w:rPr>
      <w:i/>
      <w:iCs/>
      <w:color w:val="404040" w:themeColor="text1" w:themeTint="BF"/>
    </w:rPr>
  </w:style>
  <w:style w:type="character" w:customStyle="1" w:styleId="QuoteChar">
    <w:name w:val="Quote Char"/>
    <w:basedOn w:val="DefaultParagraphFont"/>
    <w:link w:val="Quote"/>
    <w:uiPriority w:val="29"/>
    <w:rsid w:val="000E3C15"/>
    <w:rPr>
      <w:i/>
      <w:iCs/>
      <w:color w:val="404040" w:themeColor="text1" w:themeTint="BF"/>
    </w:rPr>
  </w:style>
  <w:style w:type="paragraph" w:styleId="ListParagraph">
    <w:name w:val="List Paragraph"/>
    <w:basedOn w:val="Normal"/>
    <w:uiPriority w:val="34"/>
    <w:qFormat/>
    <w:rsid w:val="000E3C15"/>
    <w:pPr>
      <w:ind w:left="720"/>
      <w:contextualSpacing/>
    </w:pPr>
  </w:style>
  <w:style w:type="character" w:styleId="IntenseEmphasis">
    <w:name w:val="Intense Emphasis"/>
    <w:basedOn w:val="DefaultParagraphFont"/>
    <w:uiPriority w:val="21"/>
    <w:qFormat/>
    <w:rsid w:val="000E3C15"/>
    <w:rPr>
      <w:i/>
      <w:iCs/>
      <w:color w:val="0F4761" w:themeColor="accent1" w:themeShade="BF"/>
    </w:rPr>
  </w:style>
  <w:style w:type="paragraph" w:styleId="IntenseQuote">
    <w:name w:val="Intense Quote"/>
    <w:basedOn w:val="Normal"/>
    <w:next w:val="Normal"/>
    <w:link w:val="IntenseQuoteChar"/>
    <w:uiPriority w:val="30"/>
    <w:qFormat/>
    <w:rsid w:val="000E3C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3C15"/>
    <w:rPr>
      <w:i/>
      <w:iCs/>
      <w:color w:val="0F4761" w:themeColor="accent1" w:themeShade="BF"/>
    </w:rPr>
  </w:style>
  <w:style w:type="character" w:styleId="IntenseReference">
    <w:name w:val="Intense Reference"/>
    <w:basedOn w:val="DefaultParagraphFont"/>
    <w:uiPriority w:val="32"/>
    <w:qFormat/>
    <w:rsid w:val="000E3C15"/>
    <w:rPr>
      <w:b/>
      <w:bCs/>
      <w:smallCaps/>
      <w:color w:val="0F4761" w:themeColor="accent1" w:themeShade="BF"/>
      <w:spacing w:val="5"/>
    </w:rPr>
  </w:style>
  <w:style w:type="paragraph" w:styleId="Header">
    <w:name w:val="header"/>
    <w:basedOn w:val="Normal"/>
    <w:link w:val="HeaderChar"/>
    <w:uiPriority w:val="99"/>
    <w:unhideWhenUsed/>
    <w:rsid w:val="00E203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E20390"/>
  </w:style>
  <w:style w:type="paragraph" w:styleId="Footer">
    <w:name w:val="footer"/>
    <w:basedOn w:val="Normal"/>
    <w:link w:val="FooterChar"/>
    <w:uiPriority w:val="99"/>
    <w:unhideWhenUsed/>
    <w:rsid w:val="00E203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E20390"/>
  </w:style>
  <w:style w:type="character" w:styleId="Hyperlink">
    <w:name w:val="Hyperlink"/>
    <w:basedOn w:val="DefaultParagraphFont"/>
    <w:uiPriority w:val="99"/>
    <w:unhideWhenUsed/>
    <w:rsid w:val="00744B24"/>
    <w:rPr>
      <w:color w:val="467886" w:themeColor="hyperlink"/>
      <w:u w:val="single"/>
    </w:rPr>
  </w:style>
  <w:style w:type="character" w:styleId="UnresolvedMention">
    <w:name w:val="Unresolved Mention"/>
    <w:basedOn w:val="DefaultParagraphFont"/>
    <w:uiPriority w:val="99"/>
    <w:semiHidden/>
    <w:unhideWhenUsed/>
    <w:rsid w:val="00744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SFQC202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1805</TotalTime>
  <Pages>4</Pages>
  <Words>442</Words>
  <Characters>2525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CRISTINA RADICCHI CAPELARI</dc:creator>
  <cp:keywords/>
  <dc:description/>
  <cp:lastModifiedBy>Diogo Panhoca Rodrigues Diogo</cp:lastModifiedBy>
  <cp:revision>3</cp:revision>
  <dcterms:created xsi:type="dcterms:W3CDTF">2026-01-26T14:08:00Z</dcterms:created>
  <dcterms:modified xsi:type="dcterms:W3CDTF">2026-01-29T14:27:00Z</dcterms:modified>
</cp:coreProperties>
</file>